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1" w:rsidRDefault="0058128A">
      <w:pPr>
        <w:jc w:val="center"/>
        <w:rPr>
          <w:sz w:val="36"/>
          <w:szCs w:val="36"/>
        </w:rPr>
      </w:pPr>
      <w:r>
        <w:rPr>
          <w:sz w:val="36"/>
          <w:szCs w:val="36"/>
        </w:rPr>
        <w:t>山西大同大学教学进度表</w:t>
      </w:r>
    </w:p>
    <w:p w:rsidR="00831C01" w:rsidRDefault="0058128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20</w:t>
      </w:r>
      <w:r w:rsidR="0037413F">
        <w:rPr>
          <w:rFonts w:ascii="Times New Roman" w:hAnsi="Times New Roman" w:cs="Times New Roman" w:hint="eastAsia"/>
          <w:sz w:val="24"/>
        </w:rPr>
        <w:t>XX</w:t>
      </w:r>
      <w:r>
        <w:rPr>
          <w:rFonts w:ascii="Times New Roman" w:hAnsi="Times New Roman" w:cs="Times New Roman"/>
          <w:sz w:val="24"/>
        </w:rPr>
        <w:t>-20</w:t>
      </w:r>
      <w:r w:rsidR="0037413F">
        <w:rPr>
          <w:rFonts w:ascii="Times New Roman" w:hAnsi="Times New Roman" w:cs="Times New Roman" w:hint="eastAsia"/>
          <w:sz w:val="24"/>
        </w:rPr>
        <w:t>XX</w:t>
      </w:r>
      <w:proofErr w:type="gramStart"/>
      <w:r>
        <w:rPr>
          <w:rFonts w:ascii="Times New Roman" w:hAnsi="Times New Roman" w:cs="Times New Roman"/>
          <w:sz w:val="24"/>
        </w:rPr>
        <w:t>学年第</w:t>
      </w:r>
      <w:proofErr w:type="gramEnd"/>
      <w:r w:rsidR="0037413F">
        <w:rPr>
          <w:rFonts w:hint="eastAsia"/>
        </w:rPr>
        <w:t>XX</w:t>
      </w:r>
      <w:r>
        <w:rPr>
          <w:rFonts w:ascii="Times New Roman" w:hAnsi="Times New Roman" w:cs="Times New Roman"/>
          <w:sz w:val="24"/>
        </w:rPr>
        <w:t>学期）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84"/>
        <w:gridCol w:w="412"/>
        <w:gridCol w:w="663"/>
        <w:gridCol w:w="226"/>
        <w:gridCol w:w="709"/>
        <w:gridCol w:w="282"/>
        <w:gridCol w:w="1217"/>
        <w:gridCol w:w="1218"/>
        <w:gridCol w:w="1218"/>
        <w:gridCol w:w="362"/>
        <w:gridCol w:w="856"/>
      </w:tblGrid>
      <w:tr w:rsidR="00831C01">
        <w:trPr>
          <w:trHeight w:val="454"/>
          <w:jc w:val="center"/>
        </w:trPr>
        <w:tc>
          <w:tcPr>
            <w:tcW w:w="1359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（英文）</w:t>
            </w:r>
          </w:p>
        </w:tc>
        <w:tc>
          <w:tcPr>
            <w:tcW w:w="4727" w:type="dxa"/>
            <w:gridSpan w:val="7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31C01" w:rsidRDefault="0058128A" w:rsidP="0037413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（）</w:t>
            </w:r>
          </w:p>
        </w:tc>
        <w:tc>
          <w:tcPr>
            <w:tcW w:w="1218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学分</w:t>
            </w:r>
          </w:p>
        </w:tc>
        <w:tc>
          <w:tcPr>
            <w:tcW w:w="1218" w:type="dxa"/>
            <w:gridSpan w:val="2"/>
            <w:vAlign w:val="center"/>
          </w:tcPr>
          <w:p w:rsidR="00831C01" w:rsidRDefault="0037413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31C01">
        <w:trPr>
          <w:trHeight w:val="567"/>
          <w:jc w:val="center"/>
        </w:trPr>
        <w:tc>
          <w:tcPr>
            <w:tcW w:w="1359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开课对象</w:t>
            </w:r>
          </w:p>
        </w:tc>
        <w:tc>
          <w:tcPr>
            <w:tcW w:w="3509" w:type="dxa"/>
            <w:gridSpan w:val="6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学生人数</w:t>
            </w:r>
          </w:p>
        </w:tc>
        <w:tc>
          <w:tcPr>
            <w:tcW w:w="2436" w:type="dxa"/>
            <w:gridSpan w:val="3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650"/>
          <w:jc w:val="center"/>
        </w:trPr>
        <w:tc>
          <w:tcPr>
            <w:tcW w:w="1359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课程类别</w:t>
            </w:r>
          </w:p>
        </w:tc>
        <w:tc>
          <w:tcPr>
            <w:tcW w:w="1075" w:type="dxa"/>
            <w:gridSpan w:val="2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课程性质</w:t>
            </w:r>
          </w:p>
        </w:tc>
        <w:tc>
          <w:tcPr>
            <w:tcW w:w="1217" w:type="dxa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起止周</w:t>
            </w:r>
            <w:proofErr w:type="gramEnd"/>
          </w:p>
        </w:tc>
        <w:tc>
          <w:tcPr>
            <w:tcW w:w="2436" w:type="dxa"/>
            <w:gridSpan w:val="3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1157"/>
          <w:jc w:val="center"/>
        </w:trPr>
        <w:tc>
          <w:tcPr>
            <w:tcW w:w="1359" w:type="dxa"/>
            <w:gridSpan w:val="2"/>
            <w:vMerge w:val="restart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总学时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理论讲授</w:t>
            </w:r>
          </w:p>
        </w:tc>
        <w:tc>
          <w:tcPr>
            <w:tcW w:w="1217" w:type="dxa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授课时间</w:t>
            </w:r>
          </w:p>
        </w:tc>
        <w:tc>
          <w:tcPr>
            <w:tcW w:w="2436" w:type="dxa"/>
            <w:gridSpan w:val="3"/>
            <w:vAlign w:val="center"/>
          </w:tcPr>
          <w:p w:rsidR="00831C01" w:rsidRDefault="00831C01"/>
        </w:tc>
      </w:tr>
      <w:tr w:rsidR="00831C01">
        <w:trPr>
          <w:trHeight w:val="567"/>
          <w:jc w:val="center"/>
        </w:trPr>
        <w:tc>
          <w:tcPr>
            <w:tcW w:w="1359" w:type="dxa"/>
            <w:gridSpan w:val="2"/>
            <w:vMerge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实验（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践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17" w:type="dxa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授课</w:t>
            </w: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  <w:tc>
          <w:tcPr>
            <w:tcW w:w="2436" w:type="dxa"/>
            <w:gridSpan w:val="3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1359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主讲教师</w:t>
            </w:r>
          </w:p>
        </w:tc>
        <w:tc>
          <w:tcPr>
            <w:tcW w:w="2292" w:type="dxa"/>
            <w:gridSpan w:val="5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3654" w:type="dxa"/>
            <w:gridSpan w:val="4"/>
            <w:vAlign w:val="center"/>
          </w:tcPr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电话：</w:t>
            </w:r>
          </w:p>
          <w:p w:rsidR="00831C01" w:rsidRDefault="0058128A" w:rsidP="0037413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:rsidR="00831C01">
        <w:trPr>
          <w:trHeight w:val="454"/>
          <w:jc w:val="center"/>
        </w:trPr>
        <w:tc>
          <w:tcPr>
            <w:tcW w:w="1359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实验指导</w:t>
            </w:r>
          </w:p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</w:t>
            </w:r>
          </w:p>
        </w:tc>
        <w:tc>
          <w:tcPr>
            <w:tcW w:w="2292" w:type="dxa"/>
            <w:gridSpan w:val="5"/>
            <w:vAlign w:val="center"/>
          </w:tcPr>
          <w:p w:rsidR="00831C01" w:rsidRDefault="00831C0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3654" w:type="dxa"/>
            <w:gridSpan w:val="4"/>
            <w:vAlign w:val="center"/>
          </w:tcPr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电话：</w:t>
            </w:r>
          </w:p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:rsidR="00831C01">
        <w:trPr>
          <w:trHeight w:val="930"/>
          <w:jc w:val="center"/>
        </w:trPr>
        <w:tc>
          <w:tcPr>
            <w:tcW w:w="8522" w:type="dxa"/>
            <w:gridSpan w:val="12"/>
            <w:vAlign w:val="center"/>
          </w:tcPr>
          <w:p w:rsidR="00831C01" w:rsidRDefault="0058128A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课程简介及与其他课程的关系：</w:t>
            </w:r>
          </w:p>
          <w:p w:rsidR="00831C01" w:rsidRDefault="00831C01">
            <w:pPr>
              <w:spacing w:beforeLines="20" w:before="62" w:afterLines="20" w:after="62" w:line="288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 w:rsidTr="0037413F">
        <w:trPr>
          <w:trHeight w:val="2767"/>
          <w:jc w:val="center"/>
        </w:trPr>
        <w:tc>
          <w:tcPr>
            <w:tcW w:w="8522" w:type="dxa"/>
            <w:gridSpan w:val="12"/>
          </w:tcPr>
          <w:p w:rsidR="00831C01" w:rsidRPr="0037413F" w:rsidRDefault="0058128A" w:rsidP="0037413F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本学期教学目的与要求：</w:t>
            </w:r>
          </w:p>
        </w:tc>
      </w:tr>
      <w:tr w:rsidR="00831C01">
        <w:trPr>
          <w:trHeight w:val="454"/>
          <w:jc w:val="center"/>
        </w:trPr>
        <w:tc>
          <w:tcPr>
            <w:tcW w:w="8522" w:type="dxa"/>
            <w:gridSpan w:val="12"/>
            <w:vAlign w:val="center"/>
          </w:tcPr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线下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虚拟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实践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其它教学改革方法：</w:t>
            </w:r>
          </w:p>
          <w:p w:rsidR="00831C01" w:rsidRDefault="00831C01">
            <w:pPr>
              <w:spacing w:beforeLines="20" w:before="62" w:afterLines="20" w:after="62" w:line="288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8522" w:type="dxa"/>
            <w:gridSpan w:val="12"/>
            <w:vAlign w:val="center"/>
          </w:tcPr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课程思政元素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:rsidR="00831C01" w:rsidRDefault="00831C01">
            <w:pPr>
              <w:spacing w:beforeLines="20" w:before="62" w:afterLines="20" w:after="62" w:line="288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8522" w:type="dxa"/>
            <w:gridSpan w:val="12"/>
            <w:vAlign w:val="center"/>
          </w:tcPr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过程性考核方式、次数、时间：</w:t>
            </w:r>
          </w:p>
          <w:p w:rsidR="00831C01" w:rsidRDefault="00831C01">
            <w:pPr>
              <w:spacing w:beforeLines="20" w:before="62" w:afterLines="20" w:after="62" w:line="288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 w:rsidTr="0037413F">
        <w:trPr>
          <w:trHeight w:val="1189"/>
          <w:jc w:val="center"/>
        </w:trPr>
        <w:tc>
          <w:tcPr>
            <w:tcW w:w="8522" w:type="dxa"/>
            <w:gridSpan w:val="12"/>
            <w:vAlign w:val="center"/>
          </w:tcPr>
          <w:p w:rsidR="00831C01" w:rsidRDefault="0058128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教材与参考资料：</w:t>
            </w:r>
          </w:p>
          <w:p w:rsidR="00831C01" w:rsidRDefault="00831C01">
            <w:pPr>
              <w:spacing w:beforeLines="20" w:before="62" w:afterLines="20" w:after="62" w:line="288" w:lineRule="auto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8522" w:type="dxa"/>
            <w:gridSpan w:val="1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课程教学进度及相关要求</w:t>
            </w: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课次</w:t>
            </w:r>
          </w:p>
        </w:tc>
        <w:tc>
          <w:tcPr>
            <w:tcW w:w="1096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889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课时</w:t>
            </w:r>
          </w:p>
        </w:tc>
        <w:tc>
          <w:tcPr>
            <w:tcW w:w="2717" w:type="dxa"/>
            <w:gridSpan w:val="3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主要教学内容</w:t>
            </w:r>
          </w:p>
        </w:tc>
        <w:tc>
          <w:tcPr>
            <w:tcW w:w="1580" w:type="dxa"/>
            <w:gridSpan w:val="2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线下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虚拟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实践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其它</w:t>
            </w:r>
          </w:p>
        </w:tc>
        <w:tc>
          <w:tcPr>
            <w:tcW w:w="856" w:type="dxa"/>
            <w:vAlign w:val="center"/>
          </w:tcPr>
          <w:p w:rsidR="00831C01" w:rsidRDefault="0058128A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/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1C01">
        <w:trPr>
          <w:trHeight w:val="454"/>
          <w:jc w:val="center"/>
        </w:trPr>
        <w:tc>
          <w:tcPr>
            <w:tcW w:w="675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31C01" w:rsidRDefault="00831C01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831C01" w:rsidRDefault="00831C01"/>
        </w:tc>
        <w:tc>
          <w:tcPr>
            <w:tcW w:w="1580" w:type="dxa"/>
            <w:gridSpan w:val="2"/>
            <w:vAlign w:val="center"/>
          </w:tcPr>
          <w:p w:rsidR="00831C01" w:rsidRDefault="00831C0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31C01" w:rsidRDefault="00831C01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  <w:tr w:rsidR="0037413F">
        <w:trPr>
          <w:trHeight w:val="454"/>
          <w:jc w:val="center"/>
        </w:trPr>
        <w:tc>
          <w:tcPr>
            <w:tcW w:w="675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413F" w:rsidRDefault="0037413F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37413F" w:rsidRDefault="0037413F"/>
        </w:tc>
        <w:tc>
          <w:tcPr>
            <w:tcW w:w="1580" w:type="dxa"/>
            <w:gridSpan w:val="2"/>
            <w:vAlign w:val="center"/>
          </w:tcPr>
          <w:p w:rsidR="0037413F" w:rsidRDefault="0037413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37413F" w:rsidRDefault="0037413F"/>
        </w:tc>
      </w:tr>
    </w:tbl>
    <w:bookmarkEnd w:id="0"/>
    <w:p w:rsidR="00831C01" w:rsidRDefault="0058128A"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</w:t>
      </w:r>
    </w:p>
    <w:p w:rsidR="00831C01" w:rsidRDefault="0058128A">
      <w:pPr>
        <w:pStyle w:val="a8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该表一式三份，主讲（指导）教师、学院教学科研办公室留存一份；第三份由教师所在学院统一装订，在开学第一周报教务处备案。</w:t>
      </w:r>
    </w:p>
    <w:p w:rsidR="00831C01" w:rsidRDefault="0058128A">
      <w:pPr>
        <w:pStyle w:val="a8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课程类别：按照人才培养方案中平台填写。</w:t>
      </w:r>
    </w:p>
    <w:p w:rsidR="00831C01" w:rsidRDefault="0058128A">
      <w:pPr>
        <w:pStyle w:val="a8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线上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线下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虚拟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实践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其它教学改革手段须在相应的课次空格内标注清楚。</w:t>
      </w:r>
    </w:p>
    <w:p w:rsidR="00831C01" w:rsidRDefault="0058128A">
      <w:pPr>
        <w:pStyle w:val="a8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翻转、考核须在进度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备注</w:t>
      </w:r>
      <w:r>
        <w:rPr>
          <w:rFonts w:ascii="Times New Roman" w:hAnsi="Times New Roman" w:cs="Times New Roman"/>
          <w:szCs w:val="21"/>
        </w:rPr>
        <w:t>”</w:t>
      </w:r>
      <w:proofErr w:type="gramStart"/>
      <w:r>
        <w:rPr>
          <w:rFonts w:ascii="Times New Roman" w:hAnsi="Times New Roman" w:cs="Times New Roman"/>
          <w:szCs w:val="21"/>
        </w:rPr>
        <w:t>栏相应</w:t>
      </w:r>
      <w:proofErr w:type="gramEnd"/>
      <w:r>
        <w:rPr>
          <w:rFonts w:ascii="Times New Roman" w:hAnsi="Times New Roman" w:cs="Times New Roman"/>
          <w:szCs w:val="21"/>
        </w:rPr>
        <w:t>的课次空格中标注清楚。</w:t>
      </w:r>
    </w:p>
    <w:p w:rsidR="00831C01" w:rsidRDefault="0058128A">
      <w:pPr>
        <w:pStyle w:val="a8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本表按实际授课次数填写，可根据授课次数和考核次数增加表格行数。</w:t>
      </w:r>
    </w:p>
    <w:p w:rsidR="00831C01" w:rsidRDefault="0058128A">
      <w:pPr>
        <w:pStyle w:val="a8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教师填写内容须是小四号宋体，</w:t>
      </w:r>
      <w:r>
        <w:rPr>
          <w:rFonts w:ascii="Times New Roman" w:hAnsi="Times New Roman" w:cs="Times New Roman"/>
          <w:szCs w:val="21"/>
        </w:rPr>
        <w:t>1.2</w:t>
      </w:r>
      <w:r>
        <w:rPr>
          <w:rFonts w:ascii="Times New Roman" w:hAnsi="Times New Roman" w:cs="Times New Roman"/>
          <w:szCs w:val="21"/>
        </w:rPr>
        <w:t>倍行距。根据内容，可续页。</w:t>
      </w:r>
    </w:p>
    <w:p w:rsidR="00831C01" w:rsidRDefault="0058128A">
      <w:pPr>
        <w:spacing w:line="288" w:lineRule="auto"/>
        <w:ind w:firstLineChars="150" w:firstLine="315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教研室主任：</w:t>
      </w:r>
      <w:r>
        <w:rPr>
          <w:rFonts w:ascii="Times New Roman" w:hAnsi="Times New Roman" w:cs="Times New Roman"/>
          <w:szCs w:val="21"/>
        </w:rPr>
        <w:t xml:space="preserve">             </w:t>
      </w:r>
      <w:r>
        <w:rPr>
          <w:rFonts w:ascii="Times New Roman" w:hAnsi="Times New Roman" w:cs="Times New Roman"/>
          <w:szCs w:val="21"/>
        </w:rPr>
        <w:t>教学副院长：</w:t>
      </w:r>
      <w:r>
        <w:rPr>
          <w:rFonts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</w:rPr>
        <w:t>填表日期：</w:t>
      </w:r>
    </w:p>
    <w:sectPr w:rsidR="0083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4D5E2"/>
    <w:multiLevelType w:val="singleLevel"/>
    <w:tmpl w:val="B814D5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formatting="1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C8"/>
    <w:rsid w:val="0000612B"/>
    <w:rsid w:val="00010678"/>
    <w:rsid w:val="0001110D"/>
    <w:rsid w:val="000212D2"/>
    <w:rsid w:val="00052D80"/>
    <w:rsid w:val="000700D5"/>
    <w:rsid w:val="000A4DB4"/>
    <w:rsid w:val="001B0784"/>
    <w:rsid w:val="001B5F5D"/>
    <w:rsid w:val="00264373"/>
    <w:rsid w:val="00324258"/>
    <w:rsid w:val="0032636E"/>
    <w:rsid w:val="00351A2F"/>
    <w:rsid w:val="0037413F"/>
    <w:rsid w:val="004922CF"/>
    <w:rsid w:val="004B1346"/>
    <w:rsid w:val="00577C89"/>
    <w:rsid w:val="0058128A"/>
    <w:rsid w:val="00593C64"/>
    <w:rsid w:val="00675923"/>
    <w:rsid w:val="006878B7"/>
    <w:rsid w:val="0079201E"/>
    <w:rsid w:val="007C3157"/>
    <w:rsid w:val="007E366B"/>
    <w:rsid w:val="00831C01"/>
    <w:rsid w:val="008C0679"/>
    <w:rsid w:val="00946BD1"/>
    <w:rsid w:val="00987218"/>
    <w:rsid w:val="00990C70"/>
    <w:rsid w:val="00AA2849"/>
    <w:rsid w:val="00AB79E6"/>
    <w:rsid w:val="00AF3AF3"/>
    <w:rsid w:val="00BA20B4"/>
    <w:rsid w:val="00BE2D2F"/>
    <w:rsid w:val="00C91C69"/>
    <w:rsid w:val="00C94172"/>
    <w:rsid w:val="00D0595F"/>
    <w:rsid w:val="00D21ADB"/>
    <w:rsid w:val="00D3095C"/>
    <w:rsid w:val="00D46851"/>
    <w:rsid w:val="00D67B30"/>
    <w:rsid w:val="00DC226E"/>
    <w:rsid w:val="00EB5E3A"/>
    <w:rsid w:val="00EC4F6D"/>
    <w:rsid w:val="00EC5F39"/>
    <w:rsid w:val="00F264C6"/>
    <w:rsid w:val="00F26B8B"/>
    <w:rsid w:val="00F37AA9"/>
    <w:rsid w:val="00F608C8"/>
    <w:rsid w:val="00F7609A"/>
    <w:rsid w:val="00FB2595"/>
    <w:rsid w:val="03764C03"/>
    <w:rsid w:val="037E73F8"/>
    <w:rsid w:val="056E7442"/>
    <w:rsid w:val="08D34AA0"/>
    <w:rsid w:val="0CE0039C"/>
    <w:rsid w:val="12A64D26"/>
    <w:rsid w:val="16D74F7E"/>
    <w:rsid w:val="181860BD"/>
    <w:rsid w:val="297935D5"/>
    <w:rsid w:val="358A4B3F"/>
    <w:rsid w:val="35A539A1"/>
    <w:rsid w:val="37DC15C2"/>
    <w:rsid w:val="3DE56747"/>
    <w:rsid w:val="43100CE4"/>
    <w:rsid w:val="44E5330C"/>
    <w:rsid w:val="48232784"/>
    <w:rsid w:val="4A4F036C"/>
    <w:rsid w:val="5E067B91"/>
    <w:rsid w:val="61CF619D"/>
    <w:rsid w:val="62066436"/>
    <w:rsid w:val="650F586D"/>
    <w:rsid w:val="66D0085C"/>
    <w:rsid w:val="70B94ED8"/>
    <w:rsid w:val="738809F0"/>
    <w:rsid w:val="789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locked="0" w:uiPriority="99"/>
    <w:lsdException w:name="HTML Bottom of Form" w:locked="0" w:uiPriority="99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nhideWhenUsed="0" w:qFormat="1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semiHidden="0" w:uiPriority="69" w:unhideWhenUsed="0" w:qFormat="1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semiHidden="0" w:uiPriority="34" w:unhideWhenUsed="0" w:qFormat="1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semiHidden="0" w:uiPriority="69" w:unhideWhenUsed="0" w:qFormat="1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semiHidden="0" w:uiPriority="69" w:unhideWhenUsed="0" w:qFormat="1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semiHidden="0" w:uiPriority="69" w:unhideWhenUsed="0" w:qFormat="1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semiHidden="0" w:uiPriority="69" w:unhideWhenUsed="0" w:qFormat="1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semiHidden="0" w:uiPriority="69" w:unhideWhenUsed="0" w:qFormat="1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semiHidden="0" w:uiPriority="69" w:unhideWhenUsed="0" w:qFormat="1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Emphasis"/>
    <w:basedOn w:val="a0"/>
    <w:qFormat/>
    <w:locked/>
    <w:rPr>
      <w:i/>
    </w:rPr>
  </w:style>
  <w:style w:type="character" w:styleId="a7">
    <w:name w:val="Hyperlink"/>
    <w:basedOn w:val="a0"/>
    <w:lock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locked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locked="0" w:uiPriority="99"/>
    <w:lsdException w:name="HTML Bottom of Form" w:locked="0" w:uiPriority="99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nhideWhenUsed="0" w:qFormat="1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semiHidden="0" w:uiPriority="69" w:unhideWhenUsed="0" w:qFormat="1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semiHidden="0" w:uiPriority="34" w:unhideWhenUsed="0" w:qFormat="1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semiHidden="0" w:uiPriority="69" w:unhideWhenUsed="0" w:qFormat="1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semiHidden="0" w:uiPriority="69" w:unhideWhenUsed="0" w:qFormat="1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semiHidden="0" w:uiPriority="69" w:unhideWhenUsed="0" w:qFormat="1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semiHidden="0" w:uiPriority="69" w:unhideWhenUsed="0" w:qFormat="1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semiHidden="0" w:uiPriority="69" w:unhideWhenUsed="0" w:qFormat="1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semiHidden="0" w:uiPriority="69" w:unhideWhenUsed="0" w:qFormat="1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locked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Emphasis"/>
    <w:basedOn w:val="a0"/>
    <w:qFormat/>
    <w:locked/>
    <w:rPr>
      <w:i/>
    </w:rPr>
  </w:style>
  <w:style w:type="character" w:styleId="a7">
    <w:name w:val="Hyperlink"/>
    <w:basedOn w:val="a0"/>
    <w:lock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locked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41</cp:revision>
  <cp:lastPrinted>2019-12-06T03:16:00Z</cp:lastPrinted>
  <dcterms:created xsi:type="dcterms:W3CDTF">2014-10-29T12:08:00Z</dcterms:created>
  <dcterms:modified xsi:type="dcterms:W3CDTF">2021-03-03T02:03:00Z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